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01" w:rsidRPr="002D3F01" w:rsidRDefault="002D3F01" w:rsidP="002D3F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D3F01">
        <w:rPr>
          <w:rFonts w:ascii="Times New Roman" w:hAnsi="Times New Roman" w:cs="Times New Roman"/>
          <w:b/>
          <w:sz w:val="32"/>
          <w:szCs w:val="32"/>
        </w:rPr>
        <w:t>Безпека</w:t>
      </w:r>
      <w:proofErr w:type="spellEnd"/>
      <w:r w:rsidRPr="002D3F0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2D3F01">
        <w:rPr>
          <w:rFonts w:ascii="Times New Roman" w:hAnsi="Times New Roman" w:cs="Times New Roman"/>
          <w:b/>
          <w:sz w:val="32"/>
          <w:szCs w:val="32"/>
        </w:rPr>
        <w:t>дітей</w:t>
      </w:r>
      <w:proofErr w:type="spellEnd"/>
      <w:r w:rsidRPr="002D3F01">
        <w:rPr>
          <w:rFonts w:ascii="Times New Roman" w:hAnsi="Times New Roman" w:cs="Times New Roman"/>
          <w:b/>
          <w:sz w:val="32"/>
          <w:szCs w:val="32"/>
        </w:rPr>
        <w:t xml:space="preserve"> в </w:t>
      </w:r>
      <w:proofErr w:type="spellStart"/>
      <w:r w:rsidRPr="002D3F01">
        <w:rPr>
          <w:rFonts w:ascii="Times New Roman" w:hAnsi="Times New Roman" w:cs="Times New Roman"/>
          <w:b/>
          <w:sz w:val="32"/>
          <w:szCs w:val="32"/>
        </w:rPr>
        <w:t>Інтернеті</w:t>
      </w:r>
      <w:proofErr w:type="spellEnd"/>
    </w:p>
    <w:p w:rsidR="002D3F01" w:rsidRPr="002D3F01" w:rsidRDefault="002D3F01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Інтернет-технології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стали природною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Комп'ютер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розвагою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D3F01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засобом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самовираження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>.</w:t>
      </w:r>
    </w:p>
    <w:p w:rsidR="002D3F01" w:rsidRPr="002D3F01" w:rsidRDefault="002D3F01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Самостійне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3F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>ізнання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інформаційного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коло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додатковій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освіті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кмітливості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привчає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розв'язання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2D3F01" w:rsidRPr="002D3F01" w:rsidRDefault="002D3F01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Всесвітня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мережа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задовольняє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потребу </w:t>
      </w:r>
      <w:proofErr w:type="spellStart"/>
      <w:proofErr w:type="gramStart"/>
      <w:r w:rsidRPr="002D3F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>ідлітків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лідерстві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комп’ютер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адекватно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оцінюють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можливості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цілеспрямовані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кмітливі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повноцінно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орієнтуватись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просторі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вчитися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структурувати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великі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потоки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дотримуючись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основних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F0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>.</w:t>
      </w:r>
    </w:p>
    <w:p w:rsidR="002D3F01" w:rsidRPr="002D3F01" w:rsidRDefault="002D3F01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Всеукраїнське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3F01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>іологічне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проведене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Інститутом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соціології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НАН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в 2009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виявило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тривожні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тенденції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28%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опитуваних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готові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надіслати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фотокартки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незнайомцям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; 17% без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коливань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діляться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про себе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свою родину (адреса,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професія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графік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цінних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речей </w:t>
      </w:r>
      <w:proofErr w:type="gramStart"/>
      <w:r w:rsidRPr="002D3F0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домі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); 22%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дорослих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; 28%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побачивши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рекламу алкоголю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куріння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хоча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б один раз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спробували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купити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а 11% −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спробували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наркотики;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14%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опитуваних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часу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відправляють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платні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SMS за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бонуси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онлай</w:t>
      </w:r>
      <w:proofErr w:type="gramStart"/>
      <w:r w:rsidRPr="002D3F01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>іграх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звертають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у 18%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перевіряють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сайти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відвідує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11%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F01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онлайн-загрози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>, як "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азартні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ігри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онлайн-насилля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кіберзлочинність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>.</w:t>
      </w:r>
    </w:p>
    <w:p w:rsidR="002D3F01" w:rsidRPr="002D3F01" w:rsidRDefault="002D3F01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D3F0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педагогам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шкідливої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розроблено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посібників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складено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онлайн-ресурсів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відкрити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корисний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головне,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безпечний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>.</w:t>
      </w:r>
    </w:p>
    <w:p w:rsidR="002D3F01" w:rsidRPr="002D3F01" w:rsidRDefault="002D3F01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3F0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>ібники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батькам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педагогам для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безпечному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користуванню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Інтернетом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>:</w:t>
      </w:r>
    </w:p>
    <w:p w:rsidR="002D3F01" w:rsidRPr="002D3F01" w:rsidRDefault="002D3F01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Інтернеті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віртуальному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3F01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посібник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/ І. Литовченко, С. Максименко, С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Болтівець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.]. – К.: </w:t>
      </w:r>
      <w:proofErr w:type="gramStart"/>
      <w:r w:rsidRPr="002D3F01">
        <w:rPr>
          <w:rFonts w:ascii="Times New Roman" w:hAnsi="Times New Roman" w:cs="Times New Roman"/>
          <w:sz w:val="28"/>
          <w:szCs w:val="28"/>
        </w:rPr>
        <w:t>ТОВ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Видавничий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будинок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Аванпост-Прим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»”, 2010. – 48 с. (http://online-bezpeka.kyivstar.ua). </w:t>
      </w:r>
    </w:p>
    <w:p w:rsidR="002D3F01" w:rsidRPr="002D3F01" w:rsidRDefault="002D3F01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користувача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Безпека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всесвітній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навчально-методичний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D3F01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>ібник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/ А. Кочарян, Н. Гущина. – К., 2011. – 100 с. (http://www.mon.gov.ua/newstmp/2011/18_02/3/4press.pdf). </w:t>
      </w:r>
    </w:p>
    <w:p w:rsidR="002D3F01" w:rsidRPr="002D3F01" w:rsidRDefault="002D3F01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Безпечне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сучасними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інформаційно-комунікативними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/ О. Удалова, О. Швед, О.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Кузнєцова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[та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D3F01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2D3F01">
        <w:rPr>
          <w:rFonts w:ascii="Times New Roman" w:hAnsi="Times New Roman" w:cs="Times New Roman"/>
          <w:sz w:val="28"/>
          <w:szCs w:val="28"/>
        </w:rPr>
        <w:t xml:space="preserve">.]. – К.: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2010. – 72 с. </w:t>
      </w:r>
    </w:p>
    <w:p w:rsidR="002D3F01" w:rsidRPr="002D3F01" w:rsidRDefault="002D3F01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3F01">
        <w:rPr>
          <w:rFonts w:ascii="Times New Roman" w:hAnsi="Times New Roman" w:cs="Times New Roman"/>
          <w:sz w:val="28"/>
          <w:szCs w:val="28"/>
        </w:rPr>
        <w:lastRenderedPageBreak/>
        <w:t>Пам’ятка</w:t>
      </w:r>
      <w:proofErr w:type="spellEnd"/>
      <w:proofErr w:type="gramEnd"/>
      <w:r w:rsidRPr="002D3F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Інтернет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зв’язок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”,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розроблена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Національною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експертною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(http://www.moral.gov.ua/news/311/). </w:t>
      </w:r>
    </w:p>
    <w:p w:rsidR="002E79D6" w:rsidRDefault="002D3F01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рекомендованих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онлайн-ресурсів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суспільної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2D3F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D3F01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N 2 </w:t>
      </w:r>
      <w:proofErr w:type="spellStart"/>
      <w:r w:rsidRPr="002D3F01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D3F01">
        <w:rPr>
          <w:rFonts w:ascii="Times New Roman" w:hAnsi="Times New Roman" w:cs="Times New Roman"/>
          <w:sz w:val="28"/>
          <w:szCs w:val="28"/>
        </w:rPr>
        <w:t xml:space="preserve"> 20.04.2010).</w:t>
      </w:r>
      <w:r w:rsidR="002E79D6" w:rsidRPr="002E7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79D6" w:rsidRDefault="002E79D6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</w:p>
    <w:p w:rsidR="007C49BB" w:rsidRPr="002D3F01" w:rsidRDefault="002E79D6" w:rsidP="002D3F01">
      <w:pPr>
        <w:ind w:left="-992" w:firstLine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8175" cy="4035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403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9BB" w:rsidRPr="002D3F01" w:rsidSect="007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D3F01"/>
    <w:rsid w:val="002D3F01"/>
    <w:rsid w:val="002E79D6"/>
    <w:rsid w:val="007C49BB"/>
    <w:rsid w:val="00850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7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446</Words>
  <Characters>2545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2013-01-28T21:26:00Z</dcterms:created>
  <dcterms:modified xsi:type="dcterms:W3CDTF">2013-02-06T22:05:00Z</dcterms:modified>
</cp:coreProperties>
</file>